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96827" w:rsidRPr="00A5622E" w:rsidRDefault="00A5622E" w:rsidP="00C96827">
      <w:pPr>
        <w:pStyle w:val="NormalWeb"/>
        <w:jc w:val="center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  <w:t xml:space="preserve">                         </w:t>
      </w:r>
      <w:r w:rsidRPr="00A5622E">
        <w:rPr>
          <w:rFonts w:ascii="Verdana" w:hAnsi="Verdana"/>
          <w:color w:val="000000"/>
          <w:sz w:val="16"/>
          <w:szCs w:val="16"/>
        </w:rPr>
        <w:t>Conform art. 94, alin. (1) din Anexa nr. 10 din O.U.G. nr. 57/2019</w:t>
      </w:r>
    </w:p>
    <w:p w:rsidR="00E132C5" w:rsidRDefault="00C96827" w:rsidP="00C96827">
      <w:pPr>
        <w:pStyle w:val="NormalWeb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FORMULAR DE ÎNSCRIERE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8"/>
        <w:gridCol w:w="1024"/>
        <w:gridCol w:w="1024"/>
        <w:gridCol w:w="2731"/>
        <w:gridCol w:w="2649"/>
      </w:tblGrid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Funcția publică solicitată: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Data organizării etapei de selecție (proba scrisă):</w:t>
            </w: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Numele și prenumele candidatului: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Datele de contact ale candidatului (se utilizează pentru comunicarea cu privire la concurs): Adresa: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E-mail: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Telefon: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Identificator unic al candidatului: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Nr. dosar de înscriere la etapa de selecție:</w:t>
            </w: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Studii generale și de specialitate: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Studii medii liceale sau postliceale:</w:t>
            </w:r>
          </w:p>
        </w:tc>
      </w:tr>
      <w:tr w:rsidR="00E132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Instituția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Perioada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Diploma obținută</w:t>
            </w:r>
          </w:p>
        </w:tc>
      </w:tr>
      <w:tr w:rsidR="00E132C5" w:rsidTr="009E0AA1">
        <w:trPr>
          <w:trHeight w:val="18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9E0AA1">
        <w:trPr>
          <w:trHeight w:val="25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9E0AA1">
        <w:trPr>
          <w:trHeight w:val="2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Studii superioare de scurtă durată:</w:t>
            </w:r>
          </w:p>
        </w:tc>
      </w:tr>
      <w:tr w:rsidR="00E132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Instituția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Perioada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Diploma obținută</w:t>
            </w:r>
          </w:p>
        </w:tc>
      </w:tr>
      <w:tr w:rsidR="00E132C5" w:rsidTr="009E0AA1">
        <w:trPr>
          <w:trHeight w:val="28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9E0AA1">
        <w:trPr>
          <w:trHeight w:val="2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9E0AA1">
        <w:trPr>
          <w:trHeight w:val="26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Studii superioare de lungă durată:</w:t>
            </w:r>
          </w:p>
        </w:tc>
      </w:tr>
      <w:tr w:rsidR="00E132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Instituția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Perioada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6827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Diploma obținută</w:t>
            </w:r>
          </w:p>
        </w:tc>
      </w:tr>
      <w:tr w:rsidR="00E132C5" w:rsidTr="00D751A7">
        <w:trPr>
          <w:trHeight w:val="1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9E0AA1">
        <w:trPr>
          <w:trHeight w:val="2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9E0AA1">
        <w:trPr>
          <w:trHeight w:val="2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Studii universitare de masterat, doctorat sau studii postuniversitare:</w:t>
            </w:r>
          </w:p>
        </w:tc>
      </w:tr>
      <w:tr w:rsidR="00E132C5" w:rsidTr="00B27044">
        <w:trPr>
          <w:trHeight w:val="20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Instituția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Perioada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Diploma obținută</w:t>
            </w:r>
          </w:p>
        </w:tc>
      </w:tr>
      <w:tr w:rsidR="00E132C5" w:rsidTr="00B27044">
        <w:trPr>
          <w:trHeight w:val="28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B27044">
        <w:trPr>
          <w:trHeight w:val="25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B27044">
        <w:trPr>
          <w:trHeight w:val="2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Alte tipuri de studii:</w:t>
            </w:r>
          </w:p>
        </w:tc>
      </w:tr>
      <w:tr w:rsidR="00E132C5" w:rsidTr="00B27044">
        <w:trPr>
          <w:trHeight w:val="2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Instituția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Perioada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Diploma obținută</w:t>
            </w:r>
          </w:p>
        </w:tc>
      </w:tr>
      <w:tr w:rsidR="00E132C5" w:rsidTr="00B27044">
        <w:trPr>
          <w:trHeight w:val="27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B27044">
        <w:trPr>
          <w:trHeight w:val="2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B27044">
        <w:trPr>
          <w:trHeight w:val="2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Limbi străine*1):</w:t>
            </w:r>
          </w:p>
        </w:tc>
      </w:tr>
      <w:tr w:rsidR="00E132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Limba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Înțelegere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Vorbire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Scriere</w:t>
            </w:r>
          </w:p>
        </w:tc>
      </w:tr>
      <w:tr w:rsidR="00E132C5" w:rsidTr="00A5622E">
        <w:trPr>
          <w:trHeight w:val="16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B27044">
        <w:trPr>
          <w:trHeight w:val="26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B27044">
        <w:trPr>
          <w:trHeight w:val="25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Cunoștințe operare calculator*2):</w:t>
            </w: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Cariera profesională*3):</w:t>
            </w:r>
          </w:p>
        </w:tc>
      </w:tr>
      <w:tr w:rsidR="00E132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Perioada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Instituția/Firma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Funcția</w:t>
            </w:r>
          </w:p>
        </w:tc>
      </w:tr>
      <w:tr w:rsidR="00E132C5" w:rsidTr="00A5622E">
        <w:trPr>
          <w:trHeight w:val="27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A5622E">
        <w:trPr>
          <w:trHeight w:val="26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 w:rsidTr="00A5622E">
        <w:trPr>
          <w:trHeight w:val="26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E132C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Declarații pe proprie răspundere*4)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Subsemnatul/a ................, legitimat/ă cu CI/BI, seria ......, numărul ..........., eliberat/ă de la data de ............,</w:t>
            </w:r>
          </w:p>
          <w:p w:rsidR="00E132C5" w:rsidRDefault="0028547B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Style w:val="spar5"/>
                <w:rFonts w:eastAsia="Times New Roman"/>
                <w:specVanish w:val="0"/>
              </w:rPr>
              <w:t xml:space="preserve">Cunoscând prevederile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art.465 alin. (1) lit. i) din Ordonanța de urgență a Guvernului nr. 57/2019</w:t>
            </w:r>
            <w:r>
              <w:rPr>
                <w:rStyle w:val="spar5"/>
                <w:rFonts w:eastAsia="Times New Roman"/>
                <w:specVanish w:val="0"/>
              </w:rPr>
              <w:t xml:space="preserve"> privind Codul administrativ, cu modificările și completările ulterioare, declar pe proprie răspundere că: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mi-a fost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mi-a fost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interzis dreptul de a ocupa o funcție publică sau de a exercita profesia ori activitatea, prin hotărâre judecătorească definitivă, în condițiile legii.</w:t>
            </w:r>
          </w:p>
          <w:p w:rsidR="00E132C5" w:rsidRDefault="0028547B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Style w:val="spar5"/>
                <w:rFonts w:eastAsia="Times New Roman"/>
                <w:specVanish w:val="0"/>
              </w:rPr>
              <w:t xml:space="preserve">Cunoscând prevederile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465 alin. (1) lit. h) din Ordonanța de urgență a Guvernului nr. 57/2019</w:t>
            </w:r>
            <w:r>
              <w:rPr>
                <w:rStyle w:val="spar5"/>
                <w:rFonts w:eastAsia="Times New Roman"/>
                <w:specVanish w:val="0"/>
              </w:rPr>
              <w:t>, cu modificările și completările ulterioare, declar pe proprie răspundere că: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am săvârșit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am săvârșit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fapte de natura celor înscrise în cazierul judiciar și pentru care nu a intervenit reabilitarea, amnistia post-condamnatorie sau dezincriminarea faptei, în condițiile legii.</w:t>
            </w: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Style w:val="spar5"/>
                <w:rFonts w:eastAsia="Times New Roman"/>
                <w:specVanish w:val="0"/>
              </w:rPr>
              <w:t xml:space="preserve">Cunoscând prevederile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465 alin. (1) lit. j) din Ordonanța de urgență a Guvernului nr.57/2019</w:t>
            </w:r>
            <w:r>
              <w:rPr>
                <w:rStyle w:val="spar5"/>
                <w:rFonts w:eastAsia="Times New Roman"/>
                <w:specVanish w:val="0"/>
              </w:rPr>
              <w:t xml:space="preserve">, cu modificările și </w:t>
            </w:r>
            <w:r>
              <w:rPr>
                <w:rStyle w:val="spar5"/>
                <w:rFonts w:eastAsia="Times New Roman"/>
                <w:specVanish w:val="0"/>
              </w:rPr>
              <w:lastRenderedPageBreak/>
              <w:t>completările ulterioare, declar pe proprie răspundere că în ultimii 3 ani:</w:t>
            </w:r>
          </w:p>
        </w:tc>
      </w:tr>
      <w:tr w:rsidR="00E132C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- am fost [ ] 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am fost [ ]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destituit/ă dintr-o funcție publică,</w:t>
            </w: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și/sau</w:t>
            </w:r>
          </w:p>
        </w:tc>
      </w:tr>
      <w:tr w:rsidR="00E132C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mi-a încetat [ ] 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mi-a încetat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pentru motive disciplinare.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contractul individual de muncă</w:t>
            </w:r>
          </w:p>
        </w:tc>
      </w:tr>
      <w:tr w:rsidR="00E132C5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32C5" w:rsidRDefault="0028547B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Style w:val="spar5"/>
                <w:rFonts w:eastAsia="Times New Roman"/>
                <w:specVanish w:val="0"/>
              </w:rPr>
              <w:t xml:space="preserve">Cunoscând prevederile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465 alin. (1) lit. k) din Ordonanța de urgență a Guvernului nr. 57/2019</w:t>
            </w:r>
            <w:r>
              <w:rPr>
                <w:rStyle w:val="spar5"/>
                <w:rFonts w:eastAsia="Times New Roman"/>
                <w:specVanish w:val="0"/>
              </w:rPr>
              <w:t>, cu modificările și completările ulterioare, declar pe proprie răspundere că: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am fost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am fost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lucrător al Securității sau colaborator al acesteia, în condițiile prevăzute de legislația specifică.*5)</w:t>
            </w:r>
          </w:p>
          <w:p w:rsidR="00E132C5" w:rsidRDefault="0028547B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Style w:val="spar5"/>
                <w:rFonts w:eastAsia="Times New Roman"/>
                <w:specVanish w:val="0"/>
              </w:rPr>
              <w:t xml:space="preserve">Cunoscând prevederile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4 pct. 2</w:t>
            </w:r>
            <w:r>
              <w:rPr>
                <w:rStyle w:val="spar5"/>
                <w:rFonts w:eastAsia="Times New Roman"/>
                <w:specVanish w:val="0"/>
              </w:rPr>
              <w:t xml:space="preserve"> și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11</w:t>
            </w:r>
            <w:r>
              <w:rPr>
                <w:rStyle w:val="spar5"/>
                <w:rFonts w:eastAsia="Times New Roman"/>
                <w:specVanish w:val="0"/>
              </w:rPr>
              <w:t xml:space="preserve">,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6 alin. (1) lit. a)</w:t>
            </w:r>
            <w:r>
              <w:rPr>
                <w:rStyle w:val="spar5"/>
                <w:rFonts w:eastAsia="Times New Roman"/>
                <w:specVanish w:val="0"/>
              </w:rPr>
              <w:t xml:space="preserve"> și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7 din Regulamentul (UE) 2016/679</w:t>
            </w:r>
            <w:r>
              <w:rPr>
                <w:rStyle w:val="spar5"/>
                <w:rFonts w:eastAsia="Times New Roman"/>
                <w:specVanish w:val="0"/>
              </w:rPr>
              <w:t xml:space="preserve"> al Parlamentului European și al Consiliului din 27 aprilie 2016 privind protecția persoanelor fizice în ceea ce privește prelucrarea datelor cu caracter personal și privind libera circulație a acestor date și de abrogare a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Directivei 95/46/CE</w:t>
            </w:r>
            <w:r>
              <w:rPr>
                <w:rStyle w:val="spar5"/>
                <w:rFonts w:eastAsia="Times New Roman"/>
                <w:specVanish w:val="0"/>
              </w:rPr>
              <w:t xml:space="preserve"> (Regulamentul general privind protecția datelor), în ceea ce privește consimțământul cu privire la prelucrarea datelor cu caracter personal*6), declar următoarele: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îmi exprim consimțământul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îmi exprim consimțământul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cu privire la termenii și condițiile de organizare a etapei de selecție, prelucrarea datelor cu caracter personal cuprinse în prezentul formular, respectiv cu privire la acordul de a primi notificări transmise prin platforma informatică de concurs, după caz.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îmi exprim consimțământul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îmi exprim consimțământul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ca instituția organizatoare a concursului să solicite organelor abilitate în condițiile legii, extrasul de pe cazierul judiciar cu scopul angajării, cunoscând că pot reveni oricând asupra consimțământului acordat prin prezenta.</w:t>
            </w:r>
          </w:p>
          <w:p w:rsidR="00E132C5" w:rsidRDefault="0028547B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Style w:val="spar5"/>
                <w:rFonts w:eastAsia="Times New Roman"/>
                <w:specVanish w:val="0"/>
              </w:rPr>
              <w:t xml:space="preserve">În baza prevederilor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87 alin. (4)</w:t>
            </w:r>
            <w:r>
              <w:rPr>
                <w:rStyle w:val="spar5"/>
                <w:rFonts w:eastAsia="Times New Roman"/>
                <w:specVanish w:val="0"/>
              </w:rPr>
              <w:t xml:space="preserve"> și </w:t>
            </w:r>
            <w:r>
              <w:rPr>
                <w:rStyle w:val="spar5"/>
                <w:rFonts w:eastAsia="Times New Roman"/>
                <w:color w:val="0000FF"/>
                <w:sz w:val="20"/>
                <w:szCs w:val="20"/>
                <w:u w:val="single"/>
                <w:specVanish w:val="0"/>
              </w:rPr>
              <w:t>art. 89 alin. (3) din Legea nr. 448/2006</w:t>
            </w:r>
            <w:r>
              <w:rPr>
                <w:rStyle w:val="spar5"/>
                <w:rFonts w:eastAsia="Times New Roman"/>
                <w:specVanish w:val="0"/>
              </w:rPr>
              <w:t xml:space="preserve"> privind protecția și promovarea drepturilor persoanelor cu handicap, republicată, cu modificările și completările ulterioare, ca persoană cu dizabilități: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solicit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solicit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adaptarea rezonabilă a condițiilor de desfășurare a concursului.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De asemenea, formulez următoarele propuneri privind instrumentele necesare pentru asigurarea accesibilității probelor de concurs: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îmi exprim consimțământul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- nu îmi exprim consimțământul [ ]</w:t>
            </w:r>
          </w:p>
          <w:p w:rsidR="00E132C5" w:rsidRDefault="0028547B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cu privire la prelucrarea ulterioară a datelor cu caracter personal în scopuri statistice și de cercetare.</w:t>
            </w:r>
          </w:p>
        </w:tc>
      </w:tr>
    </w:tbl>
    <w:p w:rsidR="0028547B" w:rsidRDefault="0028547B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</w:p>
    <w:p w:rsidR="006F5E29" w:rsidRDefault="006F5E29">
      <w:pPr>
        <w:autoSpaceDE/>
        <w:autoSpaceDN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</w:rPr>
        <w:t xml:space="preserve">Data 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Semnătura</w:t>
      </w:r>
    </w:p>
    <w:sectPr w:rsidR="006F5E29"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can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hyphenationZone w:val="425"/>
  <w:doNotHyphenateCaps/>
  <w:drawingGridHorizontalSpacing w:val="0"/>
  <w:drawingGridVerticalSpacing w:val="0"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C96827"/>
    <w:rsid w:val="0028547B"/>
    <w:rsid w:val="006F5E29"/>
    <w:rsid w:val="009E0AA1"/>
    <w:rsid w:val="00A5622E"/>
    <w:rsid w:val="00B27044"/>
    <w:rsid w:val="00C96827"/>
    <w:rsid w:val="00D751A7"/>
    <w:rsid w:val="00E132C5"/>
    <w:rsid w:val="00F6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Verdana" w:eastAsia="Verdana" w:hAnsi="Verdana"/>
      <w:sz w:val="18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Pr>
      <w:i/>
      <w:iCs/>
      <w:shd w:val="clear" w:color="auto" w:fill="FFFF00"/>
    </w:rPr>
  </w:style>
  <w:style w:type="paragraph" w:customStyle="1" w:styleId="small">
    <w:name w:val="small"/>
    <w:rPr>
      <w:rFonts w:ascii="Verdana" w:eastAsia="Verdana" w:hAnsi="Verdana"/>
      <w:sz w:val="2"/>
      <w:szCs w:val="2"/>
    </w:rPr>
  </w:style>
  <w:style w:type="paragraph" w:customStyle="1" w:styleId="tagcollapsed">
    <w:name w:val="tag_collapsed"/>
    <w:basedOn w:val="Normal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auto" w:fill="EEEEFF"/>
      <w:autoSpaceDE/>
      <w:autoSpaceDN/>
      <w:spacing w:before="100" w:beforeAutospacing="1" w:after="100" w:afterAutospacing="1"/>
      <w:ind w:right="72"/>
    </w:pPr>
    <w:rPr>
      <w:rFonts w:ascii="Arial" w:eastAsiaTheme="minorEastAsia" w:hAnsi="Arial" w:cs="Arial"/>
      <w:vanish/>
      <w:szCs w:val="18"/>
    </w:rPr>
  </w:style>
  <w:style w:type="paragraph" w:customStyle="1" w:styleId="semt">
    <w:name w:val="s_emt"/>
    <w:basedOn w:val="Normal"/>
    <w:pPr>
      <w:autoSpaceDE/>
      <w:autoSpaceDN/>
      <w:spacing w:before="100" w:beforeAutospacing="1" w:after="100" w:afterAutospacing="1"/>
      <w:ind w:left="144"/>
    </w:pPr>
    <w:rPr>
      <w:rFonts w:ascii="Times New Roman" w:eastAsiaTheme="minorEastAsia" w:hAnsi="Times New Roman"/>
      <w:sz w:val="24"/>
      <w:szCs w:val="24"/>
    </w:rPr>
  </w:style>
  <w:style w:type="paragraph" w:customStyle="1" w:styleId="spar">
    <w:name w:val="s_par"/>
    <w:basedOn w:val="Normal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ntashort">
    <w:name w:val="s_nta_short"/>
    <w:basedOn w:val="Normal"/>
    <w:pPr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24"/>
      <w:szCs w:val="24"/>
    </w:rPr>
  </w:style>
  <w:style w:type="paragraph" w:customStyle="1" w:styleId="snccshort">
    <w:name w:val="s_ncc_short"/>
    <w:basedOn w:val="Normal"/>
    <w:pPr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24"/>
      <w:szCs w:val="24"/>
    </w:rPr>
  </w:style>
  <w:style w:type="paragraph" w:customStyle="1" w:styleId="slit">
    <w:name w:val="s_lit"/>
    <w:basedOn w:val="Normal"/>
    <w:pPr>
      <w:pBdr>
        <w:top w:val="dotted" w:sz="6" w:space="0" w:color="FEFEFE"/>
        <w:left w:val="dotted" w:sz="6" w:space="11" w:color="FEFEFE"/>
        <w:bottom w:val="dotted" w:sz="6" w:space="0" w:color="FEFEFE"/>
        <w:right w:val="dotted" w:sz="6" w:space="0" w:color="FEFEFE"/>
      </w:pBd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litshort">
    <w:name w:val="s_lit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saln">
    <w:name w:val="s_aln"/>
    <w:basedOn w:val="Normal"/>
    <w:pPr>
      <w:pBdr>
        <w:top w:val="dotted" w:sz="6" w:space="0" w:color="FEFEFE"/>
        <w:left w:val="dotted" w:sz="6" w:space="11" w:color="FEFEFE"/>
        <w:bottom w:val="dotted" w:sz="6" w:space="0" w:color="FEFEFE"/>
        <w:right w:val="dotted" w:sz="6" w:space="0" w:color="FEFEFE"/>
      </w:pBd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alnshort">
    <w:name w:val="s_aln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slin">
    <w:name w:val="s_lin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linshort">
    <w:name w:val="s_lin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spct">
    <w:name w:val="s_pct"/>
    <w:basedOn w:val="Normal"/>
    <w:pPr>
      <w:pBdr>
        <w:top w:val="dotted" w:sz="6" w:space="0" w:color="FEFEFE"/>
        <w:left w:val="dotted" w:sz="6" w:space="19" w:color="FEFEFE"/>
        <w:bottom w:val="dotted" w:sz="6" w:space="0" w:color="FEFEFE"/>
        <w:right w:val="dotted" w:sz="6" w:space="0" w:color="FEFEFE"/>
      </w:pBd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pctshort">
    <w:name w:val="s_pct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aelementcenter">
    <w:name w:val="a_element_center"/>
    <w:basedOn w:val="Normal"/>
    <w:pPr>
      <w:autoSpaceDE/>
      <w:autoSpaceDN/>
      <w:spacing w:before="144" w:after="144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aelementright">
    <w:name w:val="a_element_right"/>
    <w:basedOn w:val="Normal"/>
    <w:pPr>
      <w:autoSpaceDE/>
      <w:autoSpaceDN/>
      <w:spacing w:before="144" w:after="144"/>
      <w:jc w:val="right"/>
    </w:pPr>
    <w:rPr>
      <w:rFonts w:ascii="Times New Roman" w:eastAsiaTheme="minorEastAsia" w:hAnsi="Times New Roman"/>
      <w:sz w:val="24"/>
      <w:szCs w:val="24"/>
    </w:rPr>
  </w:style>
  <w:style w:type="paragraph" w:customStyle="1" w:styleId="aelementleft">
    <w:name w:val="a_element_left"/>
    <w:basedOn w:val="Normal"/>
    <w:pPr>
      <w:autoSpaceDE/>
      <w:autoSpaceDN/>
      <w:spacing w:before="144" w:after="144"/>
    </w:pPr>
    <w:rPr>
      <w:rFonts w:ascii="Times New Roman" w:eastAsiaTheme="minorEastAsia" w:hAnsi="Times New Roman"/>
      <w:sz w:val="24"/>
      <w:szCs w:val="24"/>
    </w:rPr>
  </w:style>
  <w:style w:type="paragraph" w:customStyle="1" w:styleId="snta">
    <w:name w:val="s_nta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288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ncc">
    <w:name w:val="s_nc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288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art">
    <w:name w:val="s_art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por">
    <w:name w:val="s_por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blc">
    <w:name w:val="s_bl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anx">
    <w:name w:val="s_anx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apn">
    <w:name w:val="s_apn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crt">
    <w:name w:val="s_crt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prt">
    <w:name w:val="s_prt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ttl">
    <w:name w:val="s_ttl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cap">
    <w:name w:val="s_cap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sbc">
    <w:name w:val="s_sb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sec">
    <w:name w:val="s_se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prg">
    <w:name w:val="s_prg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den">
    <w:name w:val="s_den"/>
    <w:basedOn w:val="Normal"/>
    <w:pPr>
      <w:autoSpaceDE/>
      <w:autoSpaceDN/>
      <w:jc w:val="center"/>
    </w:pPr>
    <w:rPr>
      <w:rFonts w:eastAsiaTheme="minorEastAsia"/>
      <w:b/>
      <w:bCs/>
      <w:color w:val="8B0000"/>
      <w:sz w:val="30"/>
      <w:szCs w:val="30"/>
    </w:rPr>
  </w:style>
  <w:style w:type="paragraph" w:customStyle="1" w:styleId="shdr">
    <w:name w:val="s_hdr"/>
    <w:basedOn w:val="Normal"/>
    <w:pPr>
      <w:autoSpaceDE/>
      <w:autoSpaceDN/>
      <w:spacing w:before="72" w:after="72"/>
      <w:ind w:left="72" w:right="72"/>
    </w:pPr>
    <w:rPr>
      <w:rFonts w:eastAsiaTheme="minorEastAsia"/>
      <w:b/>
      <w:bCs/>
      <w:color w:val="333333"/>
      <w:sz w:val="20"/>
      <w:szCs w:val="20"/>
    </w:rPr>
  </w:style>
  <w:style w:type="paragraph" w:customStyle="1" w:styleId="semtttl">
    <w:name w:val="s_emt_ttl"/>
    <w:basedOn w:val="Normal"/>
    <w:pPr>
      <w:autoSpaceDE/>
      <w:autoSpaceDN/>
      <w:spacing w:before="100" w:beforeAutospacing="1" w:after="100" w:afterAutospacing="1"/>
    </w:pPr>
    <w:rPr>
      <w:rFonts w:ascii="Arial" w:eastAsiaTheme="minorEastAsia" w:hAnsi="Arial" w:cs="Arial"/>
      <w:b/>
      <w:bCs/>
      <w:color w:val="000000"/>
      <w:sz w:val="21"/>
      <w:szCs w:val="21"/>
    </w:rPr>
  </w:style>
  <w:style w:type="paragraph" w:customStyle="1" w:styleId="semtbdy">
    <w:name w:val="s_emt_bdy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006400"/>
      <w:szCs w:val="18"/>
    </w:rPr>
  </w:style>
  <w:style w:type="paragraph" w:customStyle="1" w:styleId="spub">
    <w:name w:val="s_pub"/>
    <w:basedOn w:val="Normal"/>
    <w:pPr>
      <w:autoSpaceDE/>
      <w:autoSpaceDN/>
      <w:spacing w:before="144" w:after="144"/>
      <w:ind w:left="144" w:right="144"/>
    </w:pPr>
    <w:rPr>
      <w:rFonts w:ascii="Arial" w:eastAsiaTheme="minorEastAsia" w:hAnsi="Arial" w:cs="Arial"/>
      <w:b/>
      <w:bCs/>
      <w:color w:val="000000"/>
      <w:sz w:val="21"/>
      <w:szCs w:val="21"/>
    </w:rPr>
  </w:style>
  <w:style w:type="paragraph" w:customStyle="1" w:styleId="spubbdy">
    <w:name w:val="s_pub_bdy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1"/>
      <w:szCs w:val="21"/>
    </w:rPr>
  </w:style>
  <w:style w:type="paragraph" w:customStyle="1" w:styleId="sntapar">
    <w:name w:val="s_nta_par"/>
    <w:basedOn w:val="Normal"/>
    <w:pPr>
      <w:autoSpaceDE/>
      <w:autoSpaceDN/>
      <w:spacing w:before="100" w:beforeAutospacing="1" w:after="100" w:afterAutospacing="1"/>
    </w:pPr>
    <w:rPr>
      <w:rFonts w:eastAsiaTheme="minorEastAsia"/>
      <w:color w:val="000000"/>
      <w:sz w:val="17"/>
      <w:szCs w:val="17"/>
    </w:rPr>
  </w:style>
  <w:style w:type="paragraph" w:customStyle="1" w:styleId="snccpar">
    <w:name w:val="s_ncc_par"/>
    <w:basedOn w:val="Normal"/>
    <w:pPr>
      <w:autoSpaceDE/>
      <w:autoSpaceDN/>
      <w:spacing w:before="100" w:beforeAutospacing="1" w:after="100" w:afterAutospacing="1"/>
    </w:pPr>
    <w:rPr>
      <w:rFonts w:eastAsiaTheme="minorEastAsia"/>
      <w:color w:val="808080"/>
      <w:sz w:val="17"/>
      <w:szCs w:val="17"/>
    </w:rPr>
  </w:style>
  <w:style w:type="paragraph" w:customStyle="1" w:styleId="ssmnpar">
    <w:name w:val="s_smn_par"/>
    <w:basedOn w:val="Normal"/>
    <w:pPr>
      <w:autoSpaceDE/>
      <w:autoSpaceDN/>
      <w:spacing w:before="100" w:beforeAutospacing="1" w:after="100" w:afterAutospacing="1"/>
      <w:jc w:val="center"/>
    </w:pPr>
    <w:rPr>
      <w:rFonts w:eastAsiaTheme="minorEastAsia"/>
      <w:b/>
      <w:bCs/>
      <w:color w:val="24689B"/>
      <w:sz w:val="17"/>
      <w:szCs w:val="17"/>
    </w:rPr>
  </w:style>
  <w:style w:type="paragraph" w:customStyle="1" w:styleId="ssmn">
    <w:name w:val="s_smn"/>
    <w:basedOn w:val="Normal"/>
    <w:pPr>
      <w:autoSpaceDE/>
      <w:autoSpaceDN/>
      <w:spacing w:before="100" w:beforeAutospacing="1" w:after="100" w:afterAutospacing="1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sntattl">
    <w:name w:val="s_nta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0"/>
      <w:szCs w:val="20"/>
    </w:rPr>
  </w:style>
  <w:style w:type="paragraph" w:customStyle="1" w:styleId="snccttl">
    <w:name w:val="s_ncc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0"/>
      <w:szCs w:val="20"/>
    </w:rPr>
  </w:style>
  <w:style w:type="paragraph" w:customStyle="1" w:styleId="scit">
    <w:name w:val="s_cit"/>
    <w:basedOn w:val="Normal"/>
    <w:pPr>
      <w:shd w:val="clear" w:color="auto" w:fill="FFFF00"/>
      <w:autoSpaceDE/>
      <w:autoSpaceDN/>
      <w:spacing w:before="144" w:after="144"/>
      <w:ind w:left="144" w:right="144"/>
    </w:pPr>
    <w:rPr>
      <w:rFonts w:ascii="Times New Roman" w:eastAsiaTheme="minorEastAsia" w:hAnsi="Times New Roman"/>
      <w:sz w:val="17"/>
      <w:szCs w:val="17"/>
    </w:rPr>
  </w:style>
  <w:style w:type="paragraph" w:customStyle="1" w:styleId="sartttl">
    <w:name w:val="s_art_ttl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artden">
    <w:name w:val="s_art_den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porttl">
    <w:name w:val="s_por_ttl"/>
    <w:basedOn w:val="Normal"/>
    <w:pPr>
      <w:autoSpaceDE/>
      <w:autoSpaceDN/>
    </w:pPr>
    <w:rPr>
      <w:rFonts w:eastAsiaTheme="minorEastAsia"/>
      <w:b/>
      <w:bCs/>
      <w:color w:val="8B0000"/>
      <w:sz w:val="21"/>
      <w:szCs w:val="21"/>
    </w:rPr>
  </w:style>
  <w:style w:type="paragraph" w:customStyle="1" w:styleId="sporden">
    <w:name w:val="s_por_den"/>
    <w:basedOn w:val="Normal"/>
    <w:pPr>
      <w:autoSpaceDE/>
      <w:autoSpaceDN/>
    </w:pPr>
    <w:rPr>
      <w:rFonts w:eastAsiaTheme="minorEastAsia"/>
      <w:b/>
      <w:bCs/>
      <w:color w:val="8B0000"/>
      <w:sz w:val="21"/>
      <w:szCs w:val="21"/>
    </w:rPr>
  </w:style>
  <w:style w:type="paragraph" w:customStyle="1" w:styleId="sblcttl">
    <w:name w:val="s_blc_ttl"/>
    <w:basedOn w:val="Normal"/>
    <w:pPr>
      <w:autoSpaceDE/>
      <w:autoSpaceDN/>
    </w:pPr>
    <w:rPr>
      <w:rFonts w:eastAsiaTheme="minorEastAsia"/>
      <w:b/>
      <w:bCs/>
      <w:color w:val="8B0000"/>
      <w:sz w:val="21"/>
      <w:szCs w:val="21"/>
    </w:rPr>
  </w:style>
  <w:style w:type="paragraph" w:customStyle="1" w:styleId="srefttl">
    <w:name w:val="s_ref_ttl"/>
    <w:basedOn w:val="Normal"/>
    <w:pPr>
      <w:autoSpaceDE/>
      <w:autoSpaceDN/>
      <w:spacing w:before="100" w:beforeAutospacing="1" w:after="100" w:afterAutospacing="1"/>
    </w:pPr>
    <w:rPr>
      <w:rFonts w:ascii="verdcana" w:eastAsiaTheme="minorEastAsia" w:hAnsi="verdcana"/>
      <w:b/>
      <w:bCs/>
      <w:color w:val="24689B"/>
      <w:sz w:val="20"/>
      <w:szCs w:val="20"/>
    </w:rPr>
  </w:style>
  <w:style w:type="paragraph" w:customStyle="1" w:styleId="sanxttl">
    <w:name w:val="s_anx_ttl"/>
    <w:basedOn w:val="Normal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nxden">
    <w:name w:val="s_anx_den"/>
    <w:basedOn w:val="Normal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pnttl">
    <w:name w:val="s_apn_ttl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apnden">
    <w:name w:val="s_apn_den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crtttl">
    <w:name w:val="s_crt_ttl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crtden">
    <w:name w:val="s_crt_den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prtttl">
    <w:name w:val="s_prt_ttl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prtden">
    <w:name w:val="s_prt_den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litttl">
    <w:name w:val="s_lit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8B0000"/>
      <w:sz w:val="24"/>
      <w:szCs w:val="24"/>
    </w:rPr>
  </w:style>
  <w:style w:type="paragraph" w:customStyle="1" w:styleId="salnttl">
    <w:name w:val="s_aln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8B0000"/>
      <w:sz w:val="24"/>
      <w:szCs w:val="24"/>
    </w:rPr>
  </w:style>
  <w:style w:type="paragraph" w:customStyle="1" w:styleId="slinttl">
    <w:name w:val="s_lin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1"/>
      <w:szCs w:val="21"/>
    </w:rPr>
  </w:style>
  <w:style w:type="paragraph" w:customStyle="1" w:styleId="spctttl">
    <w:name w:val="s_pct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8B0000"/>
      <w:sz w:val="24"/>
      <w:szCs w:val="24"/>
    </w:rPr>
  </w:style>
  <w:style w:type="paragraph" w:customStyle="1" w:styleId="sttlttl">
    <w:name w:val="s_ttl_ttl"/>
    <w:basedOn w:val="Normal"/>
    <w:pPr>
      <w:autoSpaceDE/>
      <w:autoSpaceDN/>
      <w:jc w:val="center"/>
    </w:pPr>
    <w:rPr>
      <w:rFonts w:eastAsiaTheme="minorEastAsia"/>
      <w:b/>
      <w:bCs/>
      <w:color w:val="8B0000"/>
      <w:sz w:val="26"/>
      <w:szCs w:val="26"/>
    </w:rPr>
  </w:style>
  <w:style w:type="paragraph" w:customStyle="1" w:styleId="sttlden">
    <w:name w:val="s_ttl_den"/>
    <w:basedOn w:val="Normal"/>
    <w:pPr>
      <w:autoSpaceDE/>
      <w:autoSpaceDN/>
      <w:jc w:val="center"/>
    </w:pPr>
    <w:rPr>
      <w:rFonts w:eastAsiaTheme="minorEastAsia"/>
      <w:b/>
      <w:bCs/>
      <w:color w:val="8B0000"/>
      <w:sz w:val="26"/>
      <w:szCs w:val="26"/>
    </w:rPr>
  </w:style>
  <w:style w:type="paragraph" w:customStyle="1" w:styleId="scapttl">
    <w:name w:val="s_cap_ttl"/>
    <w:basedOn w:val="Normal"/>
    <w:pPr>
      <w:autoSpaceDE/>
      <w:autoSpaceDN/>
      <w:jc w:val="center"/>
    </w:pPr>
    <w:rPr>
      <w:rFonts w:eastAsiaTheme="minorEastAsia"/>
      <w:b/>
      <w:bCs/>
      <w:color w:val="A52A2A"/>
      <w:sz w:val="24"/>
      <w:szCs w:val="24"/>
    </w:rPr>
  </w:style>
  <w:style w:type="paragraph" w:customStyle="1" w:styleId="scapden">
    <w:name w:val="s_cap_den"/>
    <w:basedOn w:val="Normal"/>
    <w:pPr>
      <w:autoSpaceDE/>
      <w:autoSpaceDN/>
      <w:jc w:val="center"/>
    </w:pPr>
    <w:rPr>
      <w:rFonts w:eastAsiaTheme="minorEastAsia"/>
      <w:b/>
      <w:bCs/>
      <w:color w:val="A52A2A"/>
      <w:sz w:val="24"/>
      <w:szCs w:val="24"/>
    </w:rPr>
  </w:style>
  <w:style w:type="paragraph" w:customStyle="1" w:styleId="ssbcttl">
    <w:name w:val="s_sbc_ttl"/>
    <w:basedOn w:val="Normal"/>
    <w:pPr>
      <w:autoSpaceDE/>
      <w:autoSpaceDN/>
    </w:pPr>
    <w:rPr>
      <w:rFonts w:eastAsiaTheme="minorEastAsia"/>
      <w:b/>
      <w:bCs/>
      <w:color w:val="000000"/>
      <w:sz w:val="23"/>
      <w:szCs w:val="23"/>
    </w:rPr>
  </w:style>
  <w:style w:type="paragraph" w:customStyle="1" w:styleId="ssbcden">
    <w:name w:val="s_sbc_den"/>
    <w:basedOn w:val="Normal"/>
    <w:pPr>
      <w:autoSpaceDE/>
      <w:autoSpaceDN/>
    </w:pPr>
    <w:rPr>
      <w:rFonts w:eastAsiaTheme="minorEastAsia"/>
      <w:b/>
      <w:bCs/>
      <w:color w:val="000000"/>
      <w:sz w:val="23"/>
      <w:szCs w:val="23"/>
    </w:rPr>
  </w:style>
  <w:style w:type="paragraph" w:customStyle="1" w:styleId="ssecttl">
    <w:name w:val="s_sec_ttl"/>
    <w:basedOn w:val="Normal"/>
    <w:pPr>
      <w:autoSpaceDE/>
      <w:autoSpaceDN/>
      <w:jc w:val="center"/>
    </w:pPr>
    <w:rPr>
      <w:rFonts w:eastAsiaTheme="minorEastAsia"/>
      <w:b/>
      <w:bCs/>
      <w:color w:val="000000"/>
      <w:sz w:val="23"/>
      <w:szCs w:val="23"/>
    </w:rPr>
  </w:style>
  <w:style w:type="paragraph" w:customStyle="1" w:styleId="ssecden">
    <w:name w:val="s_sec_den"/>
    <w:basedOn w:val="Normal"/>
    <w:pPr>
      <w:autoSpaceDE/>
      <w:autoSpaceDN/>
      <w:jc w:val="center"/>
    </w:pPr>
    <w:rPr>
      <w:rFonts w:eastAsiaTheme="minorEastAsia"/>
      <w:b/>
      <w:bCs/>
      <w:color w:val="000000"/>
      <w:sz w:val="23"/>
      <w:szCs w:val="23"/>
    </w:rPr>
  </w:style>
  <w:style w:type="paragraph" w:customStyle="1" w:styleId="sprgttl">
    <w:name w:val="s_prg_ttl"/>
    <w:basedOn w:val="Normal"/>
    <w:pPr>
      <w:autoSpaceDE/>
      <w:autoSpaceDN/>
      <w:jc w:val="center"/>
    </w:pPr>
    <w:rPr>
      <w:rFonts w:eastAsiaTheme="minorEastAsia"/>
      <w:b/>
      <w:bCs/>
      <w:color w:val="000000"/>
      <w:sz w:val="21"/>
      <w:szCs w:val="21"/>
    </w:rPr>
  </w:style>
  <w:style w:type="paragraph" w:customStyle="1" w:styleId="sprgden">
    <w:name w:val="s_prg_den"/>
    <w:basedOn w:val="Normal"/>
    <w:pPr>
      <w:autoSpaceDE/>
      <w:autoSpaceDN/>
      <w:jc w:val="center"/>
    </w:pPr>
    <w:rPr>
      <w:rFonts w:eastAsiaTheme="minorEastAsia"/>
      <w:b/>
      <w:bCs/>
      <w:color w:val="000000"/>
      <w:sz w:val="21"/>
      <w:szCs w:val="21"/>
    </w:rPr>
  </w:style>
  <w:style w:type="paragraph" w:customStyle="1" w:styleId="smrc">
    <w:name w:val="s_mrc"/>
    <w:basedOn w:val="Normal"/>
    <w:pPr>
      <w:shd w:val="clear" w:color="auto" w:fill="F0FFFF"/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lgd">
    <w:name w:val="s_lgd"/>
    <w:basedOn w:val="Normal"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color w:val="24689B"/>
      <w:sz w:val="24"/>
      <w:szCs w:val="24"/>
      <w:u w:val="single"/>
    </w:rPr>
  </w:style>
  <w:style w:type="paragraph" w:customStyle="1" w:styleId="slge">
    <w:name w:val="s_lge"/>
    <w:basedOn w:val="Normal"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color w:val="24689B"/>
      <w:sz w:val="24"/>
      <w:szCs w:val="24"/>
      <w:u w:val="single"/>
    </w:rPr>
  </w:style>
  <w:style w:type="paragraph" w:customStyle="1" w:styleId="slgi">
    <w:name w:val="s_lgi"/>
    <w:basedOn w:val="Normal"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color w:val="006400"/>
      <w:sz w:val="24"/>
      <w:szCs w:val="24"/>
      <w:u w:val="single"/>
    </w:rPr>
  </w:style>
  <w:style w:type="paragraph" w:customStyle="1" w:styleId="spantxtcolorat">
    <w:name w:val="spantxtcolorat"/>
    <w:basedOn w:val="Normal"/>
    <w:pPr>
      <w:shd w:val="clear" w:color="auto" w:fill="FF0000"/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ref">
    <w:name w:val="s_ref"/>
    <w:basedOn w:val="Normal"/>
    <w:pPr>
      <w:autoSpaceDE/>
      <w:autoSpaceDN/>
      <w:spacing w:before="100" w:beforeAutospacing="1" w:after="100" w:afterAutospacing="1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nrm">
    <w:name w:val="nrm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D6F5D6"/>
      <w:autoSpaceDE/>
      <w:autoSpaceDN/>
      <w:spacing w:before="100" w:beforeAutospacing="1" w:after="100" w:afterAutospacing="1"/>
    </w:pPr>
    <w:rPr>
      <w:rFonts w:ascii="Times New Roman" w:eastAsiaTheme="minorEastAsia" w:hAnsi="Times New Roman"/>
      <w:i/>
      <w:iCs/>
      <w:sz w:val="24"/>
      <w:szCs w:val="24"/>
    </w:rPr>
  </w:style>
  <w:style w:type="paragraph" w:customStyle="1" w:styleId="spar1">
    <w:name w:val="s_par1"/>
    <w:basedOn w:val="Normal"/>
    <w:pPr>
      <w:autoSpaceDE/>
      <w:autoSpaceDN/>
    </w:pPr>
    <w:rPr>
      <w:rFonts w:eastAsiaTheme="minorEastAsia"/>
      <w:sz w:val="15"/>
      <w:szCs w:val="15"/>
    </w:rPr>
  </w:style>
  <w:style w:type="paragraph" w:customStyle="1" w:styleId="spar2">
    <w:name w:val="s_par2"/>
    <w:basedOn w:val="Normal"/>
    <w:pPr>
      <w:autoSpaceDE/>
      <w:autoSpaceDN/>
      <w:ind w:left="225"/>
    </w:pPr>
    <w:rPr>
      <w:rFonts w:eastAsiaTheme="minorEastAsia"/>
      <w:sz w:val="11"/>
      <w:szCs w:val="11"/>
    </w:rPr>
  </w:style>
  <w:style w:type="paragraph" w:customStyle="1" w:styleId="spar3">
    <w:name w:val="s_par3"/>
    <w:basedOn w:val="Normal"/>
    <w:pPr>
      <w:autoSpaceDE/>
      <w:autoSpaceDN/>
    </w:pPr>
    <w:rPr>
      <w:rFonts w:eastAsiaTheme="minorEastAsia"/>
      <w:i/>
      <w:iCs/>
      <w:sz w:val="15"/>
      <w:szCs w:val="15"/>
    </w:rPr>
  </w:style>
  <w:style w:type="character" w:customStyle="1" w:styleId="sden1">
    <w:name w:val="s_den1"/>
    <w:basedOn w:val="DefaultParagraphFont"/>
    <w:rPr>
      <w:rFonts w:ascii="Verdana" w:hAnsi="Verdana" w:hint="default"/>
      <w:b/>
      <w:bCs/>
      <w:vanish w:val="0"/>
      <w:webHidden w:val="0"/>
      <w:color w:val="8B0000"/>
      <w:sz w:val="30"/>
      <w:szCs w:val="30"/>
      <w:shd w:val="clear" w:color="auto" w:fill="FFFFFF"/>
      <w:specVanish w:val="0"/>
    </w:rPr>
  </w:style>
  <w:style w:type="paragraph" w:styleId="NormalWeb">
    <w:name w:val="Normal (Web)"/>
    <w:basedOn w:val="Normal"/>
    <w:uiPriority w:val="99"/>
    <w:semiHidden/>
    <w:unhideWhenUsed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character" w:customStyle="1" w:styleId="shdr1">
    <w:name w:val="s_hdr1"/>
    <w:basedOn w:val="DefaultParagraphFont"/>
    <w:rPr>
      <w:rFonts w:ascii="Verdana" w:hAnsi="Verdana" w:hint="default"/>
      <w:b/>
      <w:bCs/>
      <w:vanish w:val="0"/>
      <w:webHidden w:val="0"/>
      <w:color w:val="333333"/>
      <w:sz w:val="20"/>
      <w:szCs w:val="20"/>
      <w:shd w:val="clear" w:color="auto" w:fill="FFFFFF"/>
      <w:specVanish w:val="0"/>
    </w:rPr>
  </w:style>
  <w:style w:type="character" w:customStyle="1" w:styleId="spar4">
    <w:name w:val="s_par4"/>
    <w:basedOn w:val="DefaultParagraphFont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semtttl1">
    <w:name w:val="s_emt_ttl1"/>
    <w:basedOn w:val="DefaultParagraphFont"/>
    <w:rPr>
      <w:rFonts w:ascii="Arial" w:hAnsi="Arial" w:cs="Arial" w:hint="default"/>
      <w:b/>
      <w:bCs/>
      <w:color w:val="000000"/>
      <w:sz w:val="21"/>
      <w:szCs w:val="21"/>
      <w:shd w:val="clear" w:color="auto" w:fill="FFFFFF"/>
    </w:rPr>
  </w:style>
  <w:style w:type="character" w:customStyle="1" w:styleId="semtbdy1">
    <w:name w:val="s_emt_bdy1"/>
    <w:basedOn w:val="DefaultParagraphFont"/>
    <w:rPr>
      <w:rFonts w:ascii="Verdana" w:hAnsi="Verdana" w:hint="default"/>
      <w:b/>
      <w:bCs/>
      <w:color w:val="006400"/>
      <w:sz w:val="18"/>
      <w:szCs w:val="18"/>
      <w:shd w:val="clear" w:color="auto" w:fill="FFFFFF"/>
    </w:rPr>
  </w:style>
  <w:style w:type="character" w:customStyle="1" w:styleId="spub1">
    <w:name w:val="s_pub1"/>
    <w:basedOn w:val="DefaultParagraphFont"/>
    <w:rPr>
      <w:rFonts w:ascii="Arial" w:hAnsi="Arial" w:cs="Arial" w:hint="default"/>
      <w:b/>
      <w:bCs/>
      <w:vanish w:val="0"/>
      <w:webHidden w:val="0"/>
      <w:color w:val="000000"/>
      <w:sz w:val="21"/>
      <w:szCs w:val="21"/>
      <w:shd w:val="clear" w:color="auto" w:fill="FFFFFF"/>
      <w:specVanish w:val="0"/>
    </w:rPr>
  </w:style>
  <w:style w:type="character" w:customStyle="1" w:styleId="spubttl">
    <w:name w:val="s_pub_ttl"/>
    <w:basedOn w:val="DefaultParagraphFont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pubbdy1">
    <w:name w:val="s_pub_bdy1"/>
    <w:basedOn w:val="DefaultParagraphFont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  <w:style w:type="character" w:customStyle="1" w:styleId="spar5">
    <w:name w:val="s_par5"/>
    <w:basedOn w:val="DefaultParagraphFont"/>
    <w:rPr>
      <w:rFonts w:ascii="Verdana" w:hAnsi="Verdana" w:hint="default"/>
      <w:b w:val="0"/>
      <w:bCs w:val="0"/>
      <w:vanish w:val="0"/>
      <w:webHidden w:val="0"/>
      <w:color w:val="000000"/>
      <w:sz w:val="15"/>
      <w:szCs w:val="15"/>
      <w:shd w:val="clear" w:color="auto" w:fill="FFFFFF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Verdana" w:eastAsia="Verdana" w:hAnsi="Verdana"/>
      <w:sz w:val="18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Pr>
      <w:i/>
      <w:iCs/>
      <w:shd w:val="clear" w:color="auto" w:fill="FFFF00"/>
    </w:rPr>
  </w:style>
  <w:style w:type="paragraph" w:customStyle="1" w:styleId="small">
    <w:name w:val="small"/>
    <w:rPr>
      <w:rFonts w:ascii="Verdana" w:eastAsia="Verdana" w:hAnsi="Verdana"/>
      <w:sz w:val="2"/>
      <w:szCs w:val="2"/>
    </w:rPr>
  </w:style>
  <w:style w:type="paragraph" w:customStyle="1" w:styleId="tagcollapsed">
    <w:name w:val="tag_collapsed"/>
    <w:basedOn w:val="Normal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auto" w:fill="EEEEFF"/>
      <w:autoSpaceDE/>
      <w:autoSpaceDN/>
      <w:spacing w:before="100" w:beforeAutospacing="1" w:after="100" w:afterAutospacing="1"/>
      <w:ind w:right="72"/>
    </w:pPr>
    <w:rPr>
      <w:rFonts w:ascii="Arial" w:eastAsiaTheme="minorEastAsia" w:hAnsi="Arial" w:cs="Arial"/>
      <w:vanish/>
      <w:szCs w:val="18"/>
    </w:rPr>
  </w:style>
  <w:style w:type="paragraph" w:customStyle="1" w:styleId="semt">
    <w:name w:val="s_emt"/>
    <w:basedOn w:val="Normal"/>
    <w:pPr>
      <w:autoSpaceDE/>
      <w:autoSpaceDN/>
      <w:spacing w:before="100" w:beforeAutospacing="1" w:after="100" w:afterAutospacing="1"/>
      <w:ind w:left="144"/>
    </w:pPr>
    <w:rPr>
      <w:rFonts w:ascii="Times New Roman" w:eastAsiaTheme="minorEastAsia" w:hAnsi="Times New Roman"/>
      <w:sz w:val="24"/>
      <w:szCs w:val="24"/>
    </w:rPr>
  </w:style>
  <w:style w:type="paragraph" w:customStyle="1" w:styleId="spar">
    <w:name w:val="s_par"/>
    <w:basedOn w:val="Normal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ntashort">
    <w:name w:val="s_nta_short"/>
    <w:basedOn w:val="Normal"/>
    <w:pPr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24"/>
      <w:szCs w:val="24"/>
    </w:rPr>
  </w:style>
  <w:style w:type="paragraph" w:customStyle="1" w:styleId="snccshort">
    <w:name w:val="s_ncc_short"/>
    <w:basedOn w:val="Normal"/>
    <w:pPr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24"/>
      <w:szCs w:val="24"/>
    </w:rPr>
  </w:style>
  <w:style w:type="paragraph" w:customStyle="1" w:styleId="slit">
    <w:name w:val="s_lit"/>
    <w:basedOn w:val="Normal"/>
    <w:pPr>
      <w:pBdr>
        <w:top w:val="dotted" w:sz="6" w:space="0" w:color="FEFEFE"/>
        <w:left w:val="dotted" w:sz="6" w:space="11" w:color="FEFEFE"/>
        <w:bottom w:val="dotted" w:sz="6" w:space="0" w:color="FEFEFE"/>
        <w:right w:val="dotted" w:sz="6" w:space="0" w:color="FEFEFE"/>
      </w:pBd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litshort">
    <w:name w:val="s_lit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saln">
    <w:name w:val="s_aln"/>
    <w:basedOn w:val="Normal"/>
    <w:pPr>
      <w:pBdr>
        <w:top w:val="dotted" w:sz="6" w:space="0" w:color="FEFEFE"/>
        <w:left w:val="dotted" w:sz="6" w:space="11" w:color="FEFEFE"/>
        <w:bottom w:val="dotted" w:sz="6" w:space="0" w:color="FEFEFE"/>
        <w:right w:val="dotted" w:sz="6" w:space="0" w:color="FEFEFE"/>
      </w:pBd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alnshort">
    <w:name w:val="s_aln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slin">
    <w:name w:val="s_lin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linshort">
    <w:name w:val="s_lin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spct">
    <w:name w:val="s_pct"/>
    <w:basedOn w:val="Normal"/>
    <w:pPr>
      <w:pBdr>
        <w:top w:val="dotted" w:sz="6" w:space="0" w:color="FEFEFE"/>
        <w:left w:val="dotted" w:sz="6" w:space="19" w:color="FEFEFE"/>
        <w:bottom w:val="dotted" w:sz="6" w:space="0" w:color="FEFEFE"/>
        <w:right w:val="dotted" w:sz="6" w:space="0" w:color="FEFEFE"/>
      </w:pBd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pctshort">
    <w:name w:val="s_pct_short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EEEFF"/>
      <w:autoSpaceDE/>
      <w:autoSpaceDN/>
      <w:spacing w:before="100" w:beforeAutospacing="1" w:after="100" w:afterAutospacing="1"/>
    </w:pPr>
    <w:rPr>
      <w:rFonts w:ascii="Arial" w:eastAsiaTheme="minorEastAsia" w:hAnsi="Arial" w:cs="Arial"/>
      <w:vanish/>
      <w:sz w:val="15"/>
      <w:szCs w:val="15"/>
    </w:rPr>
  </w:style>
  <w:style w:type="paragraph" w:customStyle="1" w:styleId="aelementcenter">
    <w:name w:val="a_element_center"/>
    <w:basedOn w:val="Normal"/>
    <w:pPr>
      <w:autoSpaceDE/>
      <w:autoSpaceDN/>
      <w:spacing w:before="144" w:after="144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aelementright">
    <w:name w:val="a_element_right"/>
    <w:basedOn w:val="Normal"/>
    <w:pPr>
      <w:autoSpaceDE/>
      <w:autoSpaceDN/>
      <w:spacing w:before="144" w:after="144"/>
      <w:jc w:val="right"/>
    </w:pPr>
    <w:rPr>
      <w:rFonts w:ascii="Times New Roman" w:eastAsiaTheme="minorEastAsia" w:hAnsi="Times New Roman"/>
      <w:sz w:val="24"/>
      <w:szCs w:val="24"/>
    </w:rPr>
  </w:style>
  <w:style w:type="paragraph" w:customStyle="1" w:styleId="aelementleft">
    <w:name w:val="a_element_left"/>
    <w:basedOn w:val="Normal"/>
    <w:pPr>
      <w:autoSpaceDE/>
      <w:autoSpaceDN/>
      <w:spacing w:before="144" w:after="144"/>
    </w:pPr>
    <w:rPr>
      <w:rFonts w:ascii="Times New Roman" w:eastAsiaTheme="minorEastAsia" w:hAnsi="Times New Roman"/>
      <w:sz w:val="24"/>
      <w:szCs w:val="24"/>
    </w:rPr>
  </w:style>
  <w:style w:type="paragraph" w:customStyle="1" w:styleId="snta">
    <w:name w:val="s_nta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288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ncc">
    <w:name w:val="s_nc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288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art">
    <w:name w:val="s_art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por">
    <w:name w:val="s_por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blc">
    <w:name w:val="s_bl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anx">
    <w:name w:val="s_anx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apn">
    <w:name w:val="s_apn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crt">
    <w:name w:val="s_crt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prt">
    <w:name w:val="s_prt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ttl">
    <w:name w:val="s_ttl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cap">
    <w:name w:val="s_cap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sbc">
    <w:name w:val="s_sb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sec">
    <w:name w:val="s_sec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prg">
    <w:name w:val="s_prg"/>
    <w:basedOn w:val="Normal"/>
    <w:pPr>
      <w:pBdr>
        <w:top w:val="dotted" w:sz="6" w:space="0" w:color="FEFEFE"/>
        <w:left w:val="dotted" w:sz="6" w:space="0" w:color="FEFEFE"/>
        <w:bottom w:val="dotted" w:sz="6" w:space="0" w:color="FEFEFE"/>
        <w:right w:val="dotted" w:sz="6" w:space="0" w:color="FEFEFE"/>
      </w:pBdr>
      <w:autoSpaceDE/>
      <w:autoSpaceDN/>
      <w:spacing w:before="72" w:after="72"/>
      <w:ind w:left="72" w:right="72"/>
    </w:pPr>
    <w:rPr>
      <w:rFonts w:ascii="Times New Roman" w:eastAsiaTheme="minorEastAsia" w:hAnsi="Times New Roman"/>
      <w:sz w:val="24"/>
      <w:szCs w:val="24"/>
    </w:rPr>
  </w:style>
  <w:style w:type="paragraph" w:customStyle="1" w:styleId="sden">
    <w:name w:val="s_den"/>
    <w:basedOn w:val="Normal"/>
    <w:pPr>
      <w:autoSpaceDE/>
      <w:autoSpaceDN/>
      <w:jc w:val="center"/>
    </w:pPr>
    <w:rPr>
      <w:rFonts w:eastAsiaTheme="minorEastAsia"/>
      <w:b/>
      <w:bCs/>
      <w:color w:val="8B0000"/>
      <w:sz w:val="30"/>
      <w:szCs w:val="30"/>
    </w:rPr>
  </w:style>
  <w:style w:type="paragraph" w:customStyle="1" w:styleId="shdr">
    <w:name w:val="s_hdr"/>
    <w:basedOn w:val="Normal"/>
    <w:pPr>
      <w:autoSpaceDE/>
      <w:autoSpaceDN/>
      <w:spacing w:before="72" w:after="72"/>
      <w:ind w:left="72" w:right="72"/>
    </w:pPr>
    <w:rPr>
      <w:rFonts w:eastAsiaTheme="minorEastAsia"/>
      <w:b/>
      <w:bCs/>
      <w:color w:val="333333"/>
      <w:sz w:val="20"/>
      <w:szCs w:val="20"/>
    </w:rPr>
  </w:style>
  <w:style w:type="paragraph" w:customStyle="1" w:styleId="semtttl">
    <w:name w:val="s_emt_ttl"/>
    <w:basedOn w:val="Normal"/>
    <w:pPr>
      <w:autoSpaceDE/>
      <w:autoSpaceDN/>
      <w:spacing w:before="100" w:beforeAutospacing="1" w:after="100" w:afterAutospacing="1"/>
    </w:pPr>
    <w:rPr>
      <w:rFonts w:ascii="Arial" w:eastAsiaTheme="minorEastAsia" w:hAnsi="Arial" w:cs="Arial"/>
      <w:b/>
      <w:bCs/>
      <w:color w:val="000000"/>
      <w:sz w:val="21"/>
      <w:szCs w:val="21"/>
    </w:rPr>
  </w:style>
  <w:style w:type="paragraph" w:customStyle="1" w:styleId="semtbdy">
    <w:name w:val="s_emt_bdy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006400"/>
      <w:szCs w:val="18"/>
    </w:rPr>
  </w:style>
  <w:style w:type="paragraph" w:customStyle="1" w:styleId="spub">
    <w:name w:val="s_pub"/>
    <w:basedOn w:val="Normal"/>
    <w:pPr>
      <w:autoSpaceDE/>
      <w:autoSpaceDN/>
      <w:spacing w:before="144" w:after="144"/>
      <w:ind w:left="144" w:right="144"/>
    </w:pPr>
    <w:rPr>
      <w:rFonts w:ascii="Arial" w:eastAsiaTheme="minorEastAsia" w:hAnsi="Arial" w:cs="Arial"/>
      <w:b/>
      <w:bCs/>
      <w:color w:val="000000"/>
      <w:sz w:val="21"/>
      <w:szCs w:val="21"/>
    </w:rPr>
  </w:style>
  <w:style w:type="paragraph" w:customStyle="1" w:styleId="spubbdy">
    <w:name w:val="s_pub_bdy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1"/>
      <w:szCs w:val="21"/>
    </w:rPr>
  </w:style>
  <w:style w:type="paragraph" w:customStyle="1" w:styleId="sntapar">
    <w:name w:val="s_nta_par"/>
    <w:basedOn w:val="Normal"/>
    <w:pPr>
      <w:autoSpaceDE/>
      <w:autoSpaceDN/>
      <w:spacing w:before="100" w:beforeAutospacing="1" w:after="100" w:afterAutospacing="1"/>
    </w:pPr>
    <w:rPr>
      <w:rFonts w:eastAsiaTheme="minorEastAsia"/>
      <w:color w:val="000000"/>
      <w:sz w:val="17"/>
      <w:szCs w:val="17"/>
    </w:rPr>
  </w:style>
  <w:style w:type="paragraph" w:customStyle="1" w:styleId="snccpar">
    <w:name w:val="s_ncc_par"/>
    <w:basedOn w:val="Normal"/>
    <w:pPr>
      <w:autoSpaceDE/>
      <w:autoSpaceDN/>
      <w:spacing w:before="100" w:beforeAutospacing="1" w:after="100" w:afterAutospacing="1"/>
    </w:pPr>
    <w:rPr>
      <w:rFonts w:eastAsiaTheme="minorEastAsia"/>
      <w:color w:val="808080"/>
      <w:sz w:val="17"/>
      <w:szCs w:val="17"/>
    </w:rPr>
  </w:style>
  <w:style w:type="paragraph" w:customStyle="1" w:styleId="ssmnpar">
    <w:name w:val="s_smn_par"/>
    <w:basedOn w:val="Normal"/>
    <w:pPr>
      <w:autoSpaceDE/>
      <w:autoSpaceDN/>
      <w:spacing w:before="100" w:beforeAutospacing="1" w:after="100" w:afterAutospacing="1"/>
      <w:jc w:val="center"/>
    </w:pPr>
    <w:rPr>
      <w:rFonts w:eastAsiaTheme="minorEastAsia"/>
      <w:b/>
      <w:bCs/>
      <w:color w:val="24689B"/>
      <w:sz w:val="17"/>
      <w:szCs w:val="17"/>
    </w:rPr>
  </w:style>
  <w:style w:type="paragraph" w:customStyle="1" w:styleId="ssmn">
    <w:name w:val="s_smn"/>
    <w:basedOn w:val="Normal"/>
    <w:pPr>
      <w:autoSpaceDE/>
      <w:autoSpaceDN/>
      <w:spacing w:before="100" w:beforeAutospacing="1" w:after="100" w:afterAutospacing="1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sntattl">
    <w:name w:val="s_nta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0"/>
      <w:szCs w:val="20"/>
    </w:rPr>
  </w:style>
  <w:style w:type="paragraph" w:customStyle="1" w:styleId="snccttl">
    <w:name w:val="s_ncc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0"/>
      <w:szCs w:val="20"/>
    </w:rPr>
  </w:style>
  <w:style w:type="paragraph" w:customStyle="1" w:styleId="scit">
    <w:name w:val="s_cit"/>
    <w:basedOn w:val="Normal"/>
    <w:pPr>
      <w:shd w:val="clear" w:color="auto" w:fill="FFFF00"/>
      <w:autoSpaceDE/>
      <w:autoSpaceDN/>
      <w:spacing w:before="144" w:after="144"/>
      <w:ind w:left="144" w:right="144"/>
    </w:pPr>
    <w:rPr>
      <w:rFonts w:ascii="Times New Roman" w:eastAsiaTheme="minorEastAsia" w:hAnsi="Times New Roman"/>
      <w:sz w:val="17"/>
      <w:szCs w:val="17"/>
    </w:rPr>
  </w:style>
  <w:style w:type="paragraph" w:customStyle="1" w:styleId="sartttl">
    <w:name w:val="s_art_ttl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artden">
    <w:name w:val="s_art_den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porttl">
    <w:name w:val="s_por_ttl"/>
    <w:basedOn w:val="Normal"/>
    <w:pPr>
      <w:autoSpaceDE/>
      <w:autoSpaceDN/>
    </w:pPr>
    <w:rPr>
      <w:rFonts w:eastAsiaTheme="minorEastAsia"/>
      <w:b/>
      <w:bCs/>
      <w:color w:val="8B0000"/>
      <w:sz w:val="21"/>
      <w:szCs w:val="21"/>
    </w:rPr>
  </w:style>
  <w:style w:type="paragraph" w:customStyle="1" w:styleId="sporden">
    <w:name w:val="s_por_den"/>
    <w:basedOn w:val="Normal"/>
    <w:pPr>
      <w:autoSpaceDE/>
      <w:autoSpaceDN/>
    </w:pPr>
    <w:rPr>
      <w:rFonts w:eastAsiaTheme="minorEastAsia"/>
      <w:b/>
      <w:bCs/>
      <w:color w:val="8B0000"/>
      <w:sz w:val="21"/>
      <w:szCs w:val="21"/>
    </w:rPr>
  </w:style>
  <w:style w:type="paragraph" w:customStyle="1" w:styleId="sblcttl">
    <w:name w:val="s_blc_ttl"/>
    <w:basedOn w:val="Normal"/>
    <w:pPr>
      <w:autoSpaceDE/>
      <w:autoSpaceDN/>
    </w:pPr>
    <w:rPr>
      <w:rFonts w:eastAsiaTheme="minorEastAsia"/>
      <w:b/>
      <w:bCs/>
      <w:color w:val="8B0000"/>
      <w:sz w:val="21"/>
      <w:szCs w:val="21"/>
    </w:rPr>
  </w:style>
  <w:style w:type="paragraph" w:customStyle="1" w:styleId="srefttl">
    <w:name w:val="s_ref_ttl"/>
    <w:basedOn w:val="Normal"/>
    <w:pPr>
      <w:autoSpaceDE/>
      <w:autoSpaceDN/>
      <w:spacing w:before="100" w:beforeAutospacing="1" w:after="100" w:afterAutospacing="1"/>
    </w:pPr>
    <w:rPr>
      <w:rFonts w:ascii="verdcana" w:eastAsiaTheme="minorEastAsia" w:hAnsi="verdcana"/>
      <w:b/>
      <w:bCs/>
      <w:color w:val="24689B"/>
      <w:sz w:val="20"/>
      <w:szCs w:val="20"/>
    </w:rPr>
  </w:style>
  <w:style w:type="paragraph" w:customStyle="1" w:styleId="sanxttl">
    <w:name w:val="s_anx_ttl"/>
    <w:basedOn w:val="Normal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nxden">
    <w:name w:val="s_anx_den"/>
    <w:basedOn w:val="Normal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pnttl">
    <w:name w:val="s_apn_ttl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apnden">
    <w:name w:val="s_apn_den"/>
    <w:basedOn w:val="Normal"/>
    <w:pPr>
      <w:autoSpaceDE/>
      <w:autoSpaceDN/>
    </w:pPr>
    <w:rPr>
      <w:rFonts w:eastAsiaTheme="minorEastAsia"/>
      <w:b/>
      <w:bCs/>
      <w:color w:val="24689B"/>
      <w:sz w:val="20"/>
      <w:szCs w:val="20"/>
    </w:rPr>
  </w:style>
  <w:style w:type="paragraph" w:customStyle="1" w:styleId="scrtttl">
    <w:name w:val="s_crt_ttl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crtden">
    <w:name w:val="s_crt_den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prtttl">
    <w:name w:val="s_prt_ttl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prtden">
    <w:name w:val="s_prt_den"/>
    <w:basedOn w:val="Normal"/>
    <w:pPr>
      <w:autoSpaceDE/>
      <w:autoSpaceDN/>
      <w:jc w:val="center"/>
    </w:pPr>
    <w:rPr>
      <w:rFonts w:eastAsiaTheme="minorEastAsia"/>
      <w:b/>
      <w:bCs/>
      <w:color w:val="006400"/>
      <w:sz w:val="27"/>
      <w:szCs w:val="27"/>
    </w:rPr>
  </w:style>
  <w:style w:type="paragraph" w:customStyle="1" w:styleId="slitttl">
    <w:name w:val="s_lit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8B0000"/>
      <w:sz w:val="24"/>
      <w:szCs w:val="24"/>
    </w:rPr>
  </w:style>
  <w:style w:type="paragraph" w:customStyle="1" w:styleId="salnttl">
    <w:name w:val="s_aln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8B0000"/>
      <w:sz w:val="24"/>
      <w:szCs w:val="24"/>
    </w:rPr>
  </w:style>
  <w:style w:type="paragraph" w:customStyle="1" w:styleId="slinttl">
    <w:name w:val="s_lin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24689B"/>
      <w:sz w:val="21"/>
      <w:szCs w:val="21"/>
    </w:rPr>
  </w:style>
  <w:style w:type="paragraph" w:customStyle="1" w:styleId="spctttl">
    <w:name w:val="s_pct_ttl"/>
    <w:basedOn w:val="Normal"/>
    <w:pPr>
      <w:autoSpaceDE/>
      <w:autoSpaceDN/>
      <w:spacing w:before="100" w:beforeAutospacing="1" w:after="100" w:afterAutospacing="1"/>
    </w:pPr>
    <w:rPr>
      <w:rFonts w:eastAsiaTheme="minorEastAsia"/>
      <w:b/>
      <w:bCs/>
      <w:color w:val="8B0000"/>
      <w:sz w:val="24"/>
      <w:szCs w:val="24"/>
    </w:rPr>
  </w:style>
  <w:style w:type="paragraph" w:customStyle="1" w:styleId="sttlttl">
    <w:name w:val="s_ttl_ttl"/>
    <w:basedOn w:val="Normal"/>
    <w:pPr>
      <w:autoSpaceDE/>
      <w:autoSpaceDN/>
      <w:jc w:val="center"/>
    </w:pPr>
    <w:rPr>
      <w:rFonts w:eastAsiaTheme="minorEastAsia"/>
      <w:b/>
      <w:bCs/>
      <w:color w:val="8B0000"/>
      <w:sz w:val="26"/>
      <w:szCs w:val="26"/>
    </w:rPr>
  </w:style>
  <w:style w:type="paragraph" w:customStyle="1" w:styleId="sttlden">
    <w:name w:val="s_ttl_den"/>
    <w:basedOn w:val="Normal"/>
    <w:pPr>
      <w:autoSpaceDE/>
      <w:autoSpaceDN/>
      <w:jc w:val="center"/>
    </w:pPr>
    <w:rPr>
      <w:rFonts w:eastAsiaTheme="minorEastAsia"/>
      <w:b/>
      <w:bCs/>
      <w:color w:val="8B0000"/>
      <w:sz w:val="26"/>
      <w:szCs w:val="26"/>
    </w:rPr>
  </w:style>
  <w:style w:type="paragraph" w:customStyle="1" w:styleId="scapttl">
    <w:name w:val="s_cap_ttl"/>
    <w:basedOn w:val="Normal"/>
    <w:pPr>
      <w:autoSpaceDE/>
      <w:autoSpaceDN/>
      <w:jc w:val="center"/>
    </w:pPr>
    <w:rPr>
      <w:rFonts w:eastAsiaTheme="minorEastAsia"/>
      <w:b/>
      <w:bCs/>
      <w:color w:val="A52A2A"/>
      <w:sz w:val="24"/>
      <w:szCs w:val="24"/>
    </w:rPr>
  </w:style>
  <w:style w:type="paragraph" w:customStyle="1" w:styleId="scapden">
    <w:name w:val="s_cap_den"/>
    <w:basedOn w:val="Normal"/>
    <w:pPr>
      <w:autoSpaceDE/>
      <w:autoSpaceDN/>
      <w:jc w:val="center"/>
    </w:pPr>
    <w:rPr>
      <w:rFonts w:eastAsiaTheme="minorEastAsia"/>
      <w:b/>
      <w:bCs/>
      <w:color w:val="A52A2A"/>
      <w:sz w:val="24"/>
      <w:szCs w:val="24"/>
    </w:rPr>
  </w:style>
  <w:style w:type="paragraph" w:customStyle="1" w:styleId="ssbcttl">
    <w:name w:val="s_sbc_ttl"/>
    <w:basedOn w:val="Normal"/>
    <w:pPr>
      <w:autoSpaceDE/>
      <w:autoSpaceDN/>
    </w:pPr>
    <w:rPr>
      <w:rFonts w:eastAsiaTheme="minorEastAsia"/>
      <w:b/>
      <w:bCs/>
      <w:color w:val="000000"/>
      <w:sz w:val="23"/>
      <w:szCs w:val="23"/>
    </w:rPr>
  </w:style>
  <w:style w:type="paragraph" w:customStyle="1" w:styleId="ssbcden">
    <w:name w:val="s_sbc_den"/>
    <w:basedOn w:val="Normal"/>
    <w:pPr>
      <w:autoSpaceDE/>
      <w:autoSpaceDN/>
    </w:pPr>
    <w:rPr>
      <w:rFonts w:eastAsiaTheme="minorEastAsia"/>
      <w:b/>
      <w:bCs/>
      <w:color w:val="000000"/>
      <w:sz w:val="23"/>
      <w:szCs w:val="23"/>
    </w:rPr>
  </w:style>
  <w:style w:type="paragraph" w:customStyle="1" w:styleId="ssecttl">
    <w:name w:val="s_sec_ttl"/>
    <w:basedOn w:val="Normal"/>
    <w:pPr>
      <w:autoSpaceDE/>
      <w:autoSpaceDN/>
      <w:jc w:val="center"/>
    </w:pPr>
    <w:rPr>
      <w:rFonts w:eastAsiaTheme="minorEastAsia"/>
      <w:b/>
      <w:bCs/>
      <w:color w:val="000000"/>
      <w:sz w:val="23"/>
      <w:szCs w:val="23"/>
    </w:rPr>
  </w:style>
  <w:style w:type="paragraph" w:customStyle="1" w:styleId="ssecden">
    <w:name w:val="s_sec_den"/>
    <w:basedOn w:val="Normal"/>
    <w:pPr>
      <w:autoSpaceDE/>
      <w:autoSpaceDN/>
      <w:jc w:val="center"/>
    </w:pPr>
    <w:rPr>
      <w:rFonts w:eastAsiaTheme="minorEastAsia"/>
      <w:b/>
      <w:bCs/>
      <w:color w:val="000000"/>
      <w:sz w:val="23"/>
      <w:szCs w:val="23"/>
    </w:rPr>
  </w:style>
  <w:style w:type="paragraph" w:customStyle="1" w:styleId="sprgttl">
    <w:name w:val="s_prg_ttl"/>
    <w:basedOn w:val="Normal"/>
    <w:pPr>
      <w:autoSpaceDE/>
      <w:autoSpaceDN/>
      <w:jc w:val="center"/>
    </w:pPr>
    <w:rPr>
      <w:rFonts w:eastAsiaTheme="minorEastAsia"/>
      <w:b/>
      <w:bCs/>
      <w:color w:val="000000"/>
      <w:sz w:val="21"/>
      <w:szCs w:val="21"/>
    </w:rPr>
  </w:style>
  <w:style w:type="paragraph" w:customStyle="1" w:styleId="sprgden">
    <w:name w:val="s_prg_den"/>
    <w:basedOn w:val="Normal"/>
    <w:pPr>
      <w:autoSpaceDE/>
      <w:autoSpaceDN/>
      <w:jc w:val="center"/>
    </w:pPr>
    <w:rPr>
      <w:rFonts w:eastAsiaTheme="minorEastAsia"/>
      <w:b/>
      <w:bCs/>
      <w:color w:val="000000"/>
      <w:sz w:val="21"/>
      <w:szCs w:val="21"/>
    </w:rPr>
  </w:style>
  <w:style w:type="paragraph" w:customStyle="1" w:styleId="smrc">
    <w:name w:val="s_mrc"/>
    <w:basedOn w:val="Normal"/>
    <w:pPr>
      <w:shd w:val="clear" w:color="auto" w:fill="F0FFFF"/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lgd">
    <w:name w:val="s_lgd"/>
    <w:basedOn w:val="Normal"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color w:val="24689B"/>
      <w:sz w:val="24"/>
      <w:szCs w:val="24"/>
      <w:u w:val="single"/>
    </w:rPr>
  </w:style>
  <w:style w:type="paragraph" w:customStyle="1" w:styleId="slge">
    <w:name w:val="s_lge"/>
    <w:basedOn w:val="Normal"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color w:val="24689B"/>
      <w:sz w:val="24"/>
      <w:szCs w:val="24"/>
      <w:u w:val="single"/>
    </w:rPr>
  </w:style>
  <w:style w:type="paragraph" w:customStyle="1" w:styleId="slgi">
    <w:name w:val="s_lgi"/>
    <w:basedOn w:val="Normal"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color w:val="006400"/>
      <w:sz w:val="24"/>
      <w:szCs w:val="24"/>
      <w:u w:val="single"/>
    </w:rPr>
  </w:style>
  <w:style w:type="paragraph" w:customStyle="1" w:styleId="spantxtcolorat">
    <w:name w:val="spantxtcolorat"/>
    <w:basedOn w:val="Normal"/>
    <w:pPr>
      <w:shd w:val="clear" w:color="auto" w:fill="FF0000"/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customStyle="1" w:styleId="sref">
    <w:name w:val="s_ref"/>
    <w:basedOn w:val="Normal"/>
    <w:pPr>
      <w:autoSpaceDE/>
      <w:autoSpaceDN/>
      <w:spacing w:before="100" w:beforeAutospacing="1" w:after="100" w:afterAutospacing="1"/>
      <w:jc w:val="center"/>
    </w:pPr>
    <w:rPr>
      <w:rFonts w:ascii="Times New Roman" w:eastAsiaTheme="minorEastAsia" w:hAnsi="Times New Roman"/>
      <w:sz w:val="24"/>
      <w:szCs w:val="24"/>
    </w:rPr>
  </w:style>
  <w:style w:type="paragraph" w:customStyle="1" w:styleId="nrm">
    <w:name w:val="nrm"/>
    <w:basedOn w:val="Normal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D6F5D6"/>
      <w:autoSpaceDE/>
      <w:autoSpaceDN/>
      <w:spacing w:before="100" w:beforeAutospacing="1" w:after="100" w:afterAutospacing="1"/>
    </w:pPr>
    <w:rPr>
      <w:rFonts w:ascii="Times New Roman" w:eastAsiaTheme="minorEastAsia" w:hAnsi="Times New Roman"/>
      <w:i/>
      <w:iCs/>
      <w:sz w:val="24"/>
      <w:szCs w:val="24"/>
    </w:rPr>
  </w:style>
  <w:style w:type="paragraph" w:customStyle="1" w:styleId="spar1">
    <w:name w:val="s_par1"/>
    <w:basedOn w:val="Normal"/>
    <w:pPr>
      <w:autoSpaceDE/>
      <w:autoSpaceDN/>
    </w:pPr>
    <w:rPr>
      <w:rFonts w:eastAsiaTheme="minorEastAsia"/>
      <w:sz w:val="15"/>
      <w:szCs w:val="15"/>
    </w:rPr>
  </w:style>
  <w:style w:type="paragraph" w:customStyle="1" w:styleId="spar2">
    <w:name w:val="s_par2"/>
    <w:basedOn w:val="Normal"/>
    <w:pPr>
      <w:autoSpaceDE/>
      <w:autoSpaceDN/>
      <w:ind w:left="225"/>
    </w:pPr>
    <w:rPr>
      <w:rFonts w:eastAsiaTheme="minorEastAsia"/>
      <w:sz w:val="11"/>
      <w:szCs w:val="11"/>
    </w:rPr>
  </w:style>
  <w:style w:type="paragraph" w:customStyle="1" w:styleId="spar3">
    <w:name w:val="s_par3"/>
    <w:basedOn w:val="Normal"/>
    <w:pPr>
      <w:autoSpaceDE/>
      <w:autoSpaceDN/>
    </w:pPr>
    <w:rPr>
      <w:rFonts w:eastAsiaTheme="minorEastAsia"/>
      <w:i/>
      <w:iCs/>
      <w:sz w:val="15"/>
      <w:szCs w:val="15"/>
    </w:rPr>
  </w:style>
  <w:style w:type="character" w:customStyle="1" w:styleId="sden1">
    <w:name w:val="s_den1"/>
    <w:basedOn w:val="DefaultParagraphFont"/>
    <w:rPr>
      <w:rFonts w:ascii="Verdana" w:hAnsi="Verdana" w:hint="default"/>
      <w:b/>
      <w:bCs/>
      <w:vanish w:val="0"/>
      <w:webHidden w:val="0"/>
      <w:color w:val="8B0000"/>
      <w:sz w:val="30"/>
      <w:szCs w:val="30"/>
      <w:shd w:val="clear" w:color="auto" w:fill="FFFFFF"/>
      <w:specVanish w:val="0"/>
    </w:rPr>
  </w:style>
  <w:style w:type="paragraph" w:styleId="NormalWeb">
    <w:name w:val="Normal (Web)"/>
    <w:basedOn w:val="Normal"/>
    <w:uiPriority w:val="99"/>
    <w:semiHidden/>
    <w:unhideWhenUsed/>
    <w:pPr>
      <w:autoSpaceDE/>
      <w:autoSpaceDN/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character" w:customStyle="1" w:styleId="shdr1">
    <w:name w:val="s_hdr1"/>
    <w:basedOn w:val="DefaultParagraphFont"/>
    <w:rPr>
      <w:rFonts w:ascii="Verdana" w:hAnsi="Verdana" w:hint="default"/>
      <w:b/>
      <w:bCs/>
      <w:vanish w:val="0"/>
      <w:webHidden w:val="0"/>
      <w:color w:val="333333"/>
      <w:sz w:val="20"/>
      <w:szCs w:val="20"/>
      <w:shd w:val="clear" w:color="auto" w:fill="FFFFFF"/>
      <w:specVanish w:val="0"/>
    </w:rPr>
  </w:style>
  <w:style w:type="character" w:customStyle="1" w:styleId="spar4">
    <w:name w:val="s_par4"/>
    <w:basedOn w:val="DefaultParagraphFont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semtttl1">
    <w:name w:val="s_emt_ttl1"/>
    <w:basedOn w:val="DefaultParagraphFont"/>
    <w:rPr>
      <w:rFonts w:ascii="Arial" w:hAnsi="Arial" w:cs="Arial" w:hint="default"/>
      <w:b/>
      <w:bCs/>
      <w:color w:val="000000"/>
      <w:sz w:val="21"/>
      <w:szCs w:val="21"/>
      <w:shd w:val="clear" w:color="auto" w:fill="FFFFFF"/>
    </w:rPr>
  </w:style>
  <w:style w:type="character" w:customStyle="1" w:styleId="semtbdy1">
    <w:name w:val="s_emt_bdy1"/>
    <w:basedOn w:val="DefaultParagraphFont"/>
    <w:rPr>
      <w:rFonts w:ascii="Verdana" w:hAnsi="Verdana" w:hint="default"/>
      <w:b/>
      <w:bCs/>
      <w:color w:val="006400"/>
      <w:sz w:val="18"/>
      <w:szCs w:val="18"/>
      <w:shd w:val="clear" w:color="auto" w:fill="FFFFFF"/>
    </w:rPr>
  </w:style>
  <w:style w:type="character" w:customStyle="1" w:styleId="spub1">
    <w:name w:val="s_pub1"/>
    <w:basedOn w:val="DefaultParagraphFont"/>
    <w:rPr>
      <w:rFonts w:ascii="Arial" w:hAnsi="Arial" w:cs="Arial" w:hint="default"/>
      <w:b/>
      <w:bCs/>
      <w:vanish w:val="0"/>
      <w:webHidden w:val="0"/>
      <w:color w:val="000000"/>
      <w:sz w:val="21"/>
      <w:szCs w:val="21"/>
      <w:shd w:val="clear" w:color="auto" w:fill="FFFFFF"/>
      <w:specVanish w:val="0"/>
    </w:rPr>
  </w:style>
  <w:style w:type="character" w:customStyle="1" w:styleId="spubttl">
    <w:name w:val="s_pub_ttl"/>
    <w:basedOn w:val="DefaultParagraphFont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pubbdy1">
    <w:name w:val="s_pub_bdy1"/>
    <w:basedOn w:val="DefaultParagraphFont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  <w:style w:type="character" w:customStyle="1" w:styleId="spar5">
    <w:name w:val="s_par5"/>
    <w:basedOn w:val="DefaultParagraphFont"/>
    <w:rPr>
      <w:rFonts w:ascii="Verdana" w:hAnsi="Verdana" w:hint="default"/>
      <w:b w:val="0"/>
      <w:bCs w:val="0"/>
      <w:vanish w:val="0"/>
      <w:webHidden w:val="0"/>
      <w:color w:val="000000"/>
      <w:sz w:val="15"/>
      <w:szCs w:val="15"/>
      <w:shd w:val="clear" w:color="auto" w:fill="FFFF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668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NORME din 21 decembrie 2023</vt:lpstr>
    </vt:vector>
  </TitlesOfParts>
  <Company>Grizli777</Company>
  <LinksUpToDate>false</LinksUpToDate>
  <CharactersWithSpaces>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NORME din 21 decembrie 2023</dc:title>
  <dc:creator>000</dc:creator>
  <cp:lastModifiedBy>000</cp:lastModifiedBy>
  <cp:revision>3</cp:revision>
  <dcterms:created xsi:type="dcterms:W3CDTF">2025-03-12T14:26:00Z</dcterms:created>
  <dcterms:modified xsi:type="dcterms:W3CDTF">2025-04-07T09:54:00Z</dcterms:modified>
</cp:coreProperties>
</file>